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О ЦЕЛЕВОМ ОБУЧЕНИИ</w:t>
      </w: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B6C" w:rsidRDefault="002D7B6C" w:rsidP="002D7B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6320C7">
        <w:rPr>
          <w:rFonts w:ascii="Times New Roman" w:hAnsi="Times New Roman" w:cs="Times New Roman"/>
          <w:sz w:val="24"/>
          <w:szCs w:val="24"/>
        </w:rPr>
        <w:t>Стерлитамак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«__» _________ 201_г.</w:t>
      </w:r>
    </w:p>
    <w:p w:rsidR="002D7B6C" w:rsidRDefault="002D7B6C" w:rsidP="002D7B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7B6C" w:rsidRDefault="002D7B6C" w:rsidP="002D7B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6320C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D7B6C" w:rsidRDefault="002D7B6C" w:rsidP="002D7B6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(полное наименование федерального государственного органа, органа государственной власти субъекта Российской Федерации, </w:t>
      </w:r>
      <w:proofErr w:type="gramEnd"/>
    </w:p>
    <w:p w:rsidR="002D7B6C" w:rsidRDefault="002D7B6C" w:rsidP="002D7B6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</w:t>
      </w:r>
    </w:p>
    <w:p w:rsidR="002D7B6C" w:rsidRDefault="002D7B6C" w:rsidP="002D7B6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местного самоуправления, государственного (муниципального) учреждения, унитарного предприятия, государственной корпорации, </w:t>
      </w:r>
    </w:p>
    <w:p w:rsidR="002D7B6C" w:rsidRDefault="002D7B6C" w:rsidP="002D7B6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</w:t>
      </w:r>
    </w:p>
    <w:p w:rsidR="006320C7" w:rsidRDefault="002D7B6C" w:rsidP="006320C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государственной компании или хозяйственного общества, в уставном капитале которого присутствует доля Российской Федерации,</w:t>
      </w:r>
      <w:r w:rsidR="006320C7" w:rsidRPr="006320C7">
        <w:rPr>
          <w:rFonts w:ascii="Times New Roman" w:hAnsi="Times New Roman" w:cs="Times New Roman"/>
          <w:sz w:val="16"/>
          <w:szCs w:val="16"/>
        </w:rPr>
        <w:t xml:space="preserve"> </w:t>
      </w:r>
      <w:r w:rsidR="006320C7">
        <w:rPr>
          <w:rFonts w:ascii="Times New Roman" w:hAnsi="Times New Roman" w:cs="Times New Roman"/>
          <w:sz w:val="16"/>
          <w:szCs w:val="16"/>
        </w:rPr>
        <w:t>субъекта Российской Федерации или муниципального образования)</w:t>
      </w:r>
    </w:p>
    <w:p w:rsidR="002D7B6C" w:rsidRDefault="002D7B6C" w:rsidP="002D7B6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D7B6C" w:rsidRDefault="002D7B6C" w:rsidP="002D7B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именуемое в дальнейшем «Организацией»,</w:t>
      </w:r>
      <w:r w:rsidR="006320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лице____________________________________________</w:t>
      </w:r>
      <w:r w:rsidR="006320C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D7B6C" w:rsidRDefault="002D7B6C" w:rsidP="002D7B6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  <w:proofErr w:type="gramEnd"/>
    </w:p>
    <w:p w:rsidR="002D7B6C" w:rsidRDefault="002D7B6C" w:rsidP="002D7B6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________________________________________________, с одной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2D7B6C" w:rsidRDefault="002D7B6C" w:rsidP="002D7B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стороны, и _______________________________________________</w:t>
      </w:r>
      <w:r w:rsidR="006320C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_, в лице </w:t>
      </w:r>
    </w:p>
    <w:p w:rsidR="002D7B6C" w:rsidRDefault="002D7B6C" w:rsidP="002D7B6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</w:t>
      </w:r>
      <w:proofErr w:type="gramStart"/>
      <w:r>
        <w:rPr>
          <w:rFonts w:ascii="Times New Roman" w:hAnsi="Times New Roman" w:cs="Times New Roman"/>
          <w:sz w:val="16"/>
          <w:szCs w:val="16"/>
        </w:rPr>
        <w:t>о(</w:t>
      </w:r>
      <w:proofErr w:type="gramEnd"/>
      <w:r>
        <w:rPr>
          <w:rFonts w:ascii="Times New Roman" w:hAnsi="Times New Roman" w:cs="Times New Roman"/>
          <w:sz w:val="16"/>
          <w:szCs w:val="16"/>
        </w:rPr>
        <w:t>при наличии))</w:t>
      </w:r>
    </w:p>
    <w:p w:rsidR="002D7B6C" w:rsidRDefault="002D7B6C" w:rsidP="002D7B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320C7">
        <w:rPr>
          <w:rFonts w:ascii="Times New Roman" w:hAnsi="Times New Roman" w:cs="Times New Roman"/>
          <w:sz w:val="24"/>
          <w:szCs w:val="24"/>
        </w:rPr>
        <w:t>______</w:t>
      </w:r>
    </w:p>
    <w:p w:rsidR="002D7B6C" w:rsidRDefault="002D7B6C" w:rsidP="002D7B6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</w:t>
      </w:r>
      <w:proofErr w:type="gramStart"/>
      <w:r>
        <w:rPr>
          <w:rFonts w:ascii="Times New Roman" w:hAnsi="Times New Roman" w:cs="Times New Roman"/>
          <w:sz w:val="16"/>
          <w:szCs w:val="16"/>
        </w:rPr>
        <w:t>о(</w:t>
      </w:r>
      <w:proofErr w:type="gramEnd"/>
      <w:r>
        <w:rPr>
          <w:rFonts w:ascii="Times New Roman" w:hAnsi="Times New Roman" w:cs="Times New Roman"/>
          <w:sz w:val="16"/>
          <w:szCs w:val="16"/>
        </w:rPr>
        <w:t>при наличии) законного представителя несовершеннолетнего, в случае если гражданин является несовершеннолетним)</w:t>
      </w:r>
    </w:p>
    <w:p w:rsidR="002D7B6C" w:rsidRDefault="002D7B6C" w:rsidP="002D7B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«Гражданином» с другой стороны, далее именуемые сторонами, заключили настоящий договор о нижеследующем:</w:t>
      </w: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94"/>
      <w:bookmarkEnd w:id="0"/>
      <w:r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D7B6C" w:rsidRDefault="002D7B6C" w:rsidP="002D7B6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соответствии с настоящим договором гражданин обязуется освоить образовательную программу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________________________________________________________________________,</w:t>
      </w:r>
    </w:p>
    <w:p w:rsidR="002D7B6C" w:rsidRDefault="002D7B6C" w:rsidP="002D7B6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>(код, наименование профессии, направление подготовки (специальности), уровень образования)</w:t>
      </w:r>
    </w:p>
    <w:p w:rsidR="002D7B6C" w:rsidRDefault="002D7B6C" w:rsidP="002D7B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реализуемую в федеральном государственном бюджетном образовательном учреждение высшего профессионального образования «Башкирский государственный университет», успешно пройти государственную итоговую аттестацию по указанной образовательной программе и заключить трудовой договор (контракт) с организацией, указанной в </w:t>
      </w:r>
      <w:hyperlink r:id="rId5" w:anchor="Par26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"в" пункта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а Организация обязуется предоставить гражданину меры социальной поддержки и организовать прохождение практики в соответствии с учебным планом.</w:t>
      </w:r>
      <w:proofErr w:type="gramEnd"/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243"/>
      <w:bookmarkEnd w:id="1"/>
      <w:r>
        <w:rPr>
          <w:rFonts w:ascii="Times New Roman" w:hAnsi="Times New Roman" w:cs="Times New Roman"/>
          <w:b/>
          <w:sz w:val="24"/>
          <w:szCs w:val="24"/>
        </w:rPr>
        <w:t>II. Права и обязанности сторон</w:t>
      </w: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вправе:</w:t>
      </w: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рекомендовать гражданину тему выпускной квалификационной работы (при наличии);</w:t>
      </w:r>
    </w:p>
    <w:p w:rsidR="002D7B6C" w:rsidRDefault="002D7B6C" w:rsidP="002D7B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в) _____________________________________________________________________________.</w:t>
      </w:r>
    </w:p>
    <w:p w:rsidR="002D7B6C" w:rsidRDefault="002D7B6C" w:rsidP="002D7B6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(иные права Организации)</w:t>
      </w: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Организация обязана:</w:t>
      </w: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51"/>
      <w:bookmarkEnd w:id="2"/>
      <w:r>
        <w:rPr>
          <w:rFonts w:ascii="Times New Roman" w:hAnsi="Times New Roman" w:cs="Times New Roman"/>
          <w:sz w:val="24"/>
          <w:szCs w:val="24"/>
        </w:rPr>
        <w:t>а) предоставить гражданину в период его обучения следующие меры социальной поддержки:</w:t>
      </w:r>
    </w:p>
    <w:p w:rsidR="002D7B6C" w:rsidRDefault="002D7B6C" w:rsidP="002D7B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</w:t>
      </w:r>
      <w:r w:rsidR="006320C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D7B6C" w:rsidRDefault="006320C7" w:rsidP="002D7B6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D7B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7B6C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выплаты, оплата питания и (или) проезда и иные меры)</w:t>
      </w:r>
      <w:proofErr w:type="gramEnd"/>
    </w:p>
    <w:p w:rsidR="002D7B6C" w:rsidRDefault="002D7B6C" w:rsidP="002D7B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</w:t>
      </w:r>
      <w:r w:rsidR="006320C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D7B6C" w:rsidRDefault="002D7B6C" w:rsidP="002D7B6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6"/>
          <w:szCs w:val="16"/>
        </w:rPr>
        <w:t>оплата платных образовательных услуг (при необходимости)</w:t>
      </w:r>
      <w:proofErr w:type="gramEnd"/>
    </w:p>
    <w:p w:rsidR="002D7B6C" w:rsidRDefault="002D7B6C" w:rsidP="002D7B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6320C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D7B6C" w:rsidRDefault="002D7B6C" w:rsidP="002D7B6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(предоставление в пользование и (или) оплата жилого помещения)</w:t>
      </w: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организовать прохождение гражданином практики в соответствии с учебным планом;</w:t>
      </w:r>
    </w:p>
    <w:p w:rsidR="002D7B6C" w:rsidRDefault="002D7B6C" w:rsidP="008949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60"/>
      <w:bookmarkEnd w:id="3"/>
      <w:r>
        <w:rPr>
          <w:rFonts w:ascii="Times New Roman" w:hAnsi="Times New Roman" w:cs="Times New Roman"/>
          <w:sz w:val="24"/>
          <w:szCs w:val="24"/>
        </w:rPr>
        <w:t xml:space="preserve">в) обеспечить в соответствии с полученной квалификацией трудоустройство гражданина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________________________________________________</w:t>
      </w:r>
      <w:r w:rsidR="006320C7">
        <w:rPr>
          <w:rFonts w:ascii="Times New Roman" w:hAnsi="Times New Roman" w:cs="Times New Roman"/>
          <w:sz w:val="24"/>
          <w:szCs w:val="24"/>
        </w:rPr>
        <w:t>_________________________</w:t>
      </w:r>
      <w:r w:rsidR="0089490A">
        <w:rPr>
          <w:rFonts w:ascii="Times New Roman" w:hAnsi="Times New Roman" w:cs="Times New Roman"/>
          <w:sz w:val="24"/>
          <w:szCs w:val="24"/>
        </w:rPr>
        <w:t>____</w:t>
      </w:r>
    </w:p>
    <w:p w:rsidR="002D7B6C" w:rsidRDefault="002D7B6C" w:rsidP="002D7B6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организации, ее основной</w:t>
      </w:r>
      <w:proofErr w:type="gramEnd"/>
    </w:p>
    <w:p w:rsidR="002D7B6C" w:rsidRDefault="002D7B6C" w:rsidP="002D7B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320C7">
        <w:rPr>
          <w:rFonts w:ascii="Times New Roman" w:hAnsi="Times New Roman" w:cs="Times New Roman"/>
          <w:sz w:val="24"/>
          <w:szCs w:val="24"/>
        </w:rPr>
        <w:t>____________________________</w:t>
      </w:r>
      <w:r w:rsidR="0089490A">
        <w:rPr>
          <w:rFonts w:ascii="Times New Roman" w:hAnsi="Times New Roman" w:cs="Times New Roman"/>
          <w:sz w:val="24"/>
          <w:szCs w:val="24"/>
        </w:rPr>
        <w:t>_</w:t>
      </w:r>
    </w:p>
    <w:p w:rsidR="002D7B6C" w:rsidRDefault="002D7B6C" w:rsidP="002D7B6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государственный регистрационный номер (при его наличии))</w:t>
      </w: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случае неисполнения обязательств по трудоустройству гражданина в течение 1 (одного) месяцев выплатить гражданину компенсацию в двукратном размере расходов, связанных с предоставлением ему мер социальной поддержки;</w:t>
      </w: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2D7B6C" w:rsidRDefault="002D7B6C" w:rsidP="002D7B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е) _____________________________________________________________________________.</w:t>
      </w:r>
    </w:p>
    <w:p w:rsidR="002D7B6C" w:rsidRDefault="002D7B6C" w:rsidP="002D7B6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>иные обязанности Организации)</w:t>
      </w: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Гражданин вправе:</w:t>
      </w: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получать от Организации меры социальной поддержки, предусмотренные </w:t>
      </w:r>
      <w:hyperlink r:id="rId6" w:anchor="Par25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"а" пункта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2D7B6C" w:rsidRDefault="002D7B6C" w:rsidP="002D7B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в) ____________________________________________________________________________.</w:t>
      </w:r>
    </w:p>
    <w:p w:rsidR="002D7B6C" w:rsidRDefault="002D7B6C" w:rsidP="002D7B6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(иные права гражданина)</w:t>
      </w: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Гражданин обязан:</w:t>
      </w:r>
    </w:p>
    <w:p w:rsidR="002D7B6C" w:rsidRDefault="002D7B6C" w:rsidP="002D7B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а) осваивать образовательную программу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6320C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D7B6C" w:rsidRDefault="002D7B6C" w:rsidP="002D7B6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(код, наименование</w:t>
      </w:r>
      <w:proofErr w:type="gramEnd"/>
    </w:p>
    <w:p w:rsidR="002D7B6C" w:rsidRDefault="002D7B6C" w:rsidP="006320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____________________________________________________________________________;</w:t>
      </w:r>
    </w:p>
    <w:p w:rsidR="002D7B6C" w:rsidRDefault="002D7B6C" w:rsidP="002D7B6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>профессии, направление подготовки (специальности), уровень образования)</w:t>
      </w: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проходить практику, организованную Организацией, в соответствии с учебным планом;</w:t>
      </w: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заключить с организацией, указанной в </w:t>
      </w:r>
      <w:hyperlink r:id="rId7" w:anchor="Par26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"в" пункта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трудовой договор (контракт) не позднее чем через 1 (один) месяцев со дня получения соответствующего документа об образовании и о квалификации;</w:t>
      </w: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возместить Организации в течение 6 (шести) месяцев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2D7B6C" w:rsidRDefault="002D7B6C" w:rsidP="002D7B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з) __________________________________________</w:t>
      </w:r>
      <w:r w:rsidR="006320C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D7B6C" w:rsidRDefault="002D7B6C" w:rsidP="002D7B6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(иные обязанности гражданина)</w:t>
      </w: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288"/>
      <w:bookmarkEnd w:id="4"/>
      <w:r>
        <w:rPr>
          <w:rFonts w:ascii="Times New Roman" w:hAnsi="Times New Roman" w:cs="Times New Roman"/>
          <w:b/>
          <w:sz w:val="24"/>
          <w:szCs w:val="24"/>
        </w:rPr>
        <w:lastRenderedPageBreak/>
        <w:t>III. Ответственность сторон</w:t>
      </w: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Основаниями для освобождения гражданина от исполнения обязательств по трудоустройству являются:</w:t>
      </w: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наличие заболеваний, препятствующих трудоустройству в организацию, указанную в </w:t>
      </w:r>
      <w:hyperlink r:id="rId8" w:anchor="Par26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"в" пункта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и подтвержденных заключениями уполномоченных органов;</w:t>
      </w: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признание гражданина в установленном порядке инвалидом I или II группы;</w:t>
      </w: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2D7B6C" w:rsidRDefault="002D7B6C" w:rsidP="002D7B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д) _______________________________________________</w:t>
      </w:r>
      <w:r w:rsidR="006320C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D7B6C" w:rsidRDefault="002D7B6C" w:rsidP="002D7B6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>
        <w:rPr>
          <w:rFonts w:ascii="Times New Roman" w:hAnsi="Times New Roman" w:cs="Times New Roman"/>
          <w:sz w:val="16"/>
          <w:szCs w:val="16"/>
        </w:rPr>
        <w:t>иные основания для освобождения гражданина от исполнения обязательств по трудоустройству)</w:t>
      </w: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300"/>
      <w:bookmarkEnd w:id="5"/>
      <w:r>
        <w:rPr>
          <w:rFonts w:ascii="Times New Roman" w:hAnsi="Times New Roman" w:cs="Times New Roman"/>
          <w:b/>
          <w:sz w:val="24"/>
          <w:szCs w:val="24"/>
        </w:rPr>
        <w:t>IV. Срок действия договора, основания его досрочного прекращения</w:t>
      </w: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Настоящий договор вступает в силу с момента подписания и действует до заключения трудового договора (контракта).</w:t>
      </w: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Основаниями для досрочного прекращения настоящего договора являются:</w:t>
      </w: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неполучение гражданином в течение 2 (двух) месяцев мер социальной поддержки от Организации;</w:t>
      </w: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наступление и (или) обнаружение обстоятельств (медицинские или иные показания), препятствующих трудоустройству гражданина в организацию, указанную в </w:t>
      </w:r>
      <w:hyperlink r:id="rId9" w:anchor="Par26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"в" пункта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D7B6C" w:rsidRDefault="002D7B6C" w:rsidP="002D7B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</w:t>
      </w:r>
      <w:r w:rsidR="006320C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D7B6C" w:rsidRDefault="002D7B6C" w:rsidP="002D7B6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(иные основания прекращения настоящего договора)</w:t>
      </w: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312"/>
      <w:bookmarkEnd w:id="6"/>
      <w:r>
        <w:rPr>
          <w:rFonts w:ascii="Times New Roman" w:hAnsi="Times New Roman" w:cs="Times New Roman"/>
          <w:b/>
          <w:sz w:val="24"/>
          <w:szCs w:val="24"/>
        </w:rPr>
        <w:t>V. Заключительные положения</w:t>
      </w: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Изменения, вносимые в настоящий договор, оформляются дополнительными соглашениями к нему.</w:t>
      </w: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Настоящий договор составлен в 2 (двух) экземплярах, имеющих одинаковую силу, по одному экземпляру для каждой из сторон.</w:t>
      </w:r>
    </w:p>
    <w:p w:rsidR="002D7B6C" w:rsidRDefault="002D7B6C" w:rsidP="002D7B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12. _____________________________________________________________________________.</w:t>
      </w:r>
    </w:p>
    <w:p w:rsidR="002D7B6C" w:rsidRDefault="002D7B6C" w:rsidP="002D7B6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(иные условия)</w:t>
      </w: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90A" w:rsidRDefault="0089490A" w:rsidP="002D7B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319"/>
      <w:bookmarkEnd w:id="7"/>
    </w:p>
    <w:p w:rsidR="0089490A" w:rsidRDefault="0089490A" w:rsidP="002D7B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9490A" w:rsidRDefault="0089490A" w:rsidP="002D7B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GoBack"/>
      <w:bookmarkEnd w:id="8"/>
      <w:r>
        <w:rPr>
          <w:rFonts w:ascii="Times New Roman" w:hAnsi="Times New Roman" w:cs="Times New Roman"/>
          <w:b/>
          <w:sz w:val="24"/>
          <w:szCs w:val="24"/>
        </w:rPr>
        <w:lastRenderedPageBreak/>
        <w:t>VI. Реквизиты и подписи сторон</w:t>
      </w: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Borders>
          <w:top w:val="dashed" w:sz="2" w:space="0" w:color="FFFFFF"/>
          <w:left w:val="dashed" w:sz="2" w:space="0" w:color="FFFFFF"/>
          <w:bottom w:val="dashed" w:sz="2" w:space="0" w:color="FFFFFF"/>
          <w:right w:val="dashed" w:sz="2" w:space="0" w:color="FFFFFF"/>
          <w:insideH w:val="dashed" w:sz="2" w:space="0" w:color="FFFFFF"/>
          <w:insideV w:val="dashed" w:sz="2" w:space="0" w:color="FFFFFF"/>
        </w:tblBorders>
        <w:tblLook w:val="04A0" w:firstRow="1" w:lastRow="0" w:firstColumn="1" w:lastColumn="0" w:noHBand="0" w:noVBand="1"/>
      </w:tblPr>
      <w:tblGrid>
        <w:gridCol w:w="4900"/>
        <w:gridCol w:w="5288"/>
      </w:tblGrid>
      <w:tr w:rsidR="002D7B6C" w:rsidTr="0092621C">
        <w:trPr>
          <w:trHeight w:val="2751"/>
        </w:trPr>
        <w:tc>
          <w:tcPr>
            <w:tcW w:w="4900" w:type="dxa"/>
            <w:tcBorders>
              <w:top w:val="dashed" w:sz="2" w:space="0" w:color="FFFFFF"/>
              <w:left w:val="dashed" w:sz="2" w:space="0" w:color="FFFFFF"/>
              <w:bottom w:val="dashed" w:sz="2" w:space="0" w:color="FFFFFF"/>
              <w:right w:val="dashed" w:sz="2" w:space="0" w:color="FFFFFF"/>
            </w:tcBorders>
            <w:hideMark/>
          </w:tcPr>
          <w:p w:rsidR="002D7B6C" w:rsidRDefault="002D7B6C" w:rsidP="00926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Par139"/>
            <w:bookmarkEnd w:id="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Организация:</w:t>
            </w:r>
          </w:p>
          <w:p w:rsidR="002D7B6C" w:rsidRDefault="002D7B6C" w:rsidP="00926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Полное наименование:</w:t>
            </w:r>
          </w:p>
          <w:p w:rsidR="002D7B6C" w:rsidRDefault="002D7B6C" w:rsidP="00926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Сокращенное наименование: </w:t>
            </w:r>
          </w:p>
          <w:p w:rsidR="002D7B6C" w:rsidRDefault="002D7B6C" w:rsidP="00926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Юридический адрес: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D7B6C" w:rsidRDefault="002D7B6C" w:rsidP="00926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Почтовый адрес: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D7B6C" w:rsidRDefault="002D7B6C" w:rsidP="00926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</w:p>
          <w:p w:rsidR="002D7B6C" w:rsidRDefault="002D7B6C" w:rsidP="00926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КПП </w:t>
            </w:r>
          </w:p>
          <w:p w:rsidR="002D7B6C" w:rsidRDefault="002D7B6C" w:rsidP="00926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Л/с </w:t>
            </w:r>
          </w:p>
          <w:p w:rsidR="002D7B6C" w:rsidRDefault="002D7B6C" w:rsidP="00926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</w:t>
            </w:r>
          </w:p>
          <w:p w:rsidR="002D7B6C" w:rsidRDefault="002D7B6C" w:rsidP="00926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БИК </w:t>
            </w:r>
          </w:p>
          <w:p w:rsidR="002D7B6C" w:rsidRDefault="002D7B6C" w:rsidP="00926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ОКПО </w:t>
            </w:r>
          </w:p>
          <w:p w:rsidR="002D7B6C" w:rsidRDefault="002D7B6C" w:rsidP="009262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ОКОГУ </w:t>
            </w:r>
          </w:p>
        </w:tc>
        <w:tc>
          <w:tcPr>
            <w:tcW w:w="5288" w:type="dxa"/>
            <w:tcBorders>
              <w:top w:val="dashed" w:sz="2" w:space="0" w:color="FFFFFF"/>
              <w:left w:val="dashed" w:sz="2" w:space="0" w:color="FFFFFF"/>
              <w:bottom w:val="dashed" w:sz="2" w:space="0" w:color="FFFFFF"/>
              <w:right w:val="dashed" w:sz="2" w:space="0" w:color="FFFFFF"/>
            </w:tcBorders>
          </w:tcPr>
          <w:p w:rsidR="002D7B6C" w:rsidRDefault="002D7B6C" w:rsidP="009262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Гражданин:</w:t>
            </w:r>
          </w:p>
          <w:p w:rsidR="002D7B6C" w:rsidRDefault="002D7B6C" w:rsidP="0092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Ф.И.О.____________________________________</w:t>
            </w:r>
          </w:p>
          <w:p w:rsidR="002D7B6C" w:rsidRDefault="002D7B6C" w:rsidP="0092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рождения:____________________________</w:t>
            </w:r>
          </w:p>
          <w:p w:rsidR="002D7B6C" w:rsidRDefault="002D7B6C" w:rsidP="0092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серия: ______ № _________, выдан_____________________________________</w:t>
            </w:r>
          </w:p>
          <w:p w:rsidR="002D7B6C" w:rsidRDefault="002D7B6C" w:rsidP="0092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«___» _____________ 201_г.</w:t>
            </w:r>
          </w:p>
          <w:p w:rsidR="002D7B6C" w:rsidRDefault="002D7B6C" w:rsidP="0092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 ______ - ______</w:t>
            </w:r>
          </w:p>
          <w:p w:rsidR="002D7B6C" w:rsidRDefault="002D7B6C" w:rsidP="0092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</w:t>
            </w:r>
            <w:r w:rsidR="006320C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ции: ________________________</w:t>
            </w:r>
          </w:p>
          <w:p w:rsidR="002D7B6C" w:rsidRDefault="002D7B6C" w:rsidP="0092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D7B6C" w:rsidRDefault="002D7B6C" w:rsidP="0092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</w:t>
            </w:r>
          </w:p>
          <w:p w:rsidR="002D7B6C" w:rsidRDefault="002D7B6C" w:rsidP="0092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__________________________________</w:t>
            </w:r>
          </w:p>
          <w:p w:rsidR="002D7B6C" w:rsidRDefault="002D7B6C" w:rsidP="0092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(при наличии)_________</w:t>
            </w:r>
          </w:p>
          <w:p w:rsidR="002D7B6C" w:rsidRDefault="002D7B6C" w:rsidP="0092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D7B6C" w:rsidRDefault="002D7B6C" w:rsidP="00926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B6C" w:rsidRDefault="002D7B6C" w:rsidP="002D7B6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026"/>
        <w:gridCol w:w="4439"/>
      </w:tblGrid>
      <w:tr w:rsidR="002D7B6C" w:rsidTr="0092621C">
        <w:tc>
          <w:tcPr>
            <w:tcW w:w="5028" w:type="dxa"/>
            <w:hideMark/>
          </w:tcPr>
          <w:p w:rsidR="002D7B6C" w:rsidRDefault="002D7B6C" w:rsidP="009262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…………..</w:t>
            </w:r>
          </w:p>
          <w:p w:rsidR="002D7B6C" w:rsidRDefault="002D7B6C" w:rsidP="009262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(должность)</w:t>
            </w:r>
          </w:p>
          <w:p w:rsidR="002D7B6C" w:rsidRDefault="002D7B6C" w:rsidP="0092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_____________ ……………….</w:t>
            </w:r>
          </w:p>
          <w:p w:rsidR="002D7B6C" w:rsidRDefault="002D7B6C" w:rsidP="00926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(подпись)                          Ф.И.О.</w:t>
            </w:r>
          </w:p>
          <w:p w:rsidR="002D7B6C" w:rsidRDefault="002D7B6C" w:rsidP="0092621C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м. п.</w:t>
            </w:r>
          </w:p>
        </w:tc>
        <w:tc>
          <w:tcPr>
            <w:tcW w:w="4440" w:type="dxa"/>
          </w:tcPr>
          <w:p w:rsidR="002D7B6C" w:rsidRDefault="002D7B6C" w:rsidP="0092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B6C" w:rsidRDefault="002D7B6C" w:rsidP="00926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B6C" w:rsidRDefault="002D7B6C" w:rsidP="009262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 ……………….</w:t>
            </w:r>
          </w:p>
          <w:p w:rsidR="002D7B6C" w:rsidRDefault="002D7B6C" w:rsidP="00926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(подпись)                   Ф.И.О.</w:t>
            </w:r>
          </w:p>
          <w:p w:rsidR="002D7B6C" w:rsidRDefault="002D7B6C" w:rsidP="00926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B6C" w:rsidRDefault="002D7B6C" w:rsidP="002D7B6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D7B6C" w:rsidRDefault="002D7B6C" w:rsidP="002D7B6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B6C" w:rsidRDefault="002D7B6C" w:rsidP="002D7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B6C" w:rsidRDefault="002D7B6C" w:rsidP="002D7B6C"/>
    <w:p w:rsidR="00932C50" w:rsidRDefault="00932C50"/>
    <w:sectPr w:rsidR="00932C50" w:rsidSect="00D7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B6C"/>
    <w:rsid w:val="002D7B6C"/>
    <w:rsid w:val="005A13F6"/>
    <w:rsid w:val="006320C7"/>
    <w:rsid w:val="0089490A"/>
    <w:rsid w:val="0093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7B6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2D7B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D7B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IVANOV~1\LOCALS~1\Temp\dogovor_o_celevom_obuchenii-1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~1\IVANOV~1\LOCALS~1\Temp\dogovor_o_celevom_obuchenii-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~1\IVANOV~1\LOCALS~1\Temp\dogovor_o_celevom_obuchenii-1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~1\IVANOV~1\LOCALS~1\Temp\dogovor_o_celevom_obuchenii-1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~1\IVANOV~1\LOCALS~1\Temp\dogovor_o_celevom_obuchenii-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1772</Words>
  <Characters>10101</Characters>
  <Application>Microsoft Office Word</Application>
  <DocSecurity>0</DocSecurity>
  <Lines>84</Lines>
  <Paragraphs>23</Paragraphs>
  <ScaleCrop>false</ScaleCrop>
  <Company>СФ БашГУ</Company>
  <LinksUpToDate>false</LinksUpToDate>
  <CharactersWithSpaces>11850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HusainovaAM</dc:creator>
  <cp:keywords/>
  <dc:description/>
  <cp:lastModifiedBy>Иванова Светлана Генадьевна</cp:lastModifiedBy>
  <cp:revision>4</cp:revision>
  <dcterms:created xsi:type="dcterms:W3CDTF">2017-03-07T05:09:00Z</dcterms:created>
  <dcterms:modified xsi:type="dcterms:W3CDTF">2018-06-06T10:15:00Z</dcterms:modified>
</cp:coreProperties>
</file>